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F" w:rsidRPr="004F58A1" w:rsidRDefault="0030009F" w:rsidP="00BC1929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58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5671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 settembre </w:t>
      </w:r>
      <w:r w:rsidRPr="004F58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2016 dalle ore 14.30 alle 19.30 presso la sede 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dell'Ordine, per la seduta del Consiglio con il seguente o.d.g.:  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1)</w:t>
      </w:r>
      <w:r w:rsidRPr="004F58A1">
        <w:rPr>
          <w:rFonts w:ascii="Times New Roman" w:hAnsi="Times New Roman" w:cs="Times New Roman"/>
        </w:rPr>
        <w:tab/>
        <w:t>Lettura e approvazione verbale precedente seduta;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2)</w:t>
      </w:r>
      <w:r w:rsidRPr="004F58A1">
        <w:rPr>
          <w:rFonts w:ascii="Times New Roman" w:hAnsi="Times New Roman" w:cs="Times New Roman"/>
        </w:rPr>
        <w:tab/>
        <w:t>Comunicazioni del Presidente;</w:t>
      </w:r>
    </w:p>
    <w:p w:rsidR="00E0362D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3) </w:t>
      </w:r>
      <w:r w:rsidRPr="004F58A1">
        <w:rPr>
          <w:rFonts w:ascii="Times New Roman" w:hAnsi="Times New Roman" w:cs="Times New Roman"/>
        </w:rPr>
        <w:tab/>
      </w:r>
      <w:r w:rsidR="00E0362D" w:rsidRPr="004F58A1">
        <w:rPr>
          <w:rFonts w:ascii="Times New Roman" w:hAnsi="Times New Roman" w:cs="Times New Roman"/>
        </w:rPr>
        <w:t>Iscrizioni, cancellazioni, esame istanze ex. Art. 3 L. 56/89;</w:t>
      </w:r>
    </w:p>
    <w:p w:rsidR="00E0362D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4) </w:t>
      </w:r>
      <w:r w:rsidRPr="004F58A1">
        <w:rPr>
          <w:rFonts w:ascii="Times New Roman" w:hAnsi="Times New Roman" w:cs="Times New Roman"/>
        </w:rPr>
        <w:tab/>
      </w:r>
      <w:r w:rsidR="00E0362D" w:rsidRPr="004F58A1">
        <w:rPr>
          <w:rFonts w:ascii="Times New Roman" w:hAnsi="Times New Roman" w:cs="Times New Roman"/>
        </w:rPr>
        <w:t xml:space="preserve">Mozione d’ordine: </w:t>
      </w:r>
      <w:r w:rsidR="00751C37">
        <w:rPr>
          <w:rFonts w:ascii="Times New Roman" w:hAnsi="Times New Roman" w:cs="Times New Roman"/>
        </w:rPr>
        <w:t xml:space="preserve">parere legale, </w:t>
      </w:r>
      <w:r w:rsidR="00E0362D" w:rsidRPr="004F58A1">
        <w:rPr>
          <w:rFonts w:ascii="Times New Roman" w:hAnsi="Times New Roman" w:cs="Times New Roman"/>
        </w:rPr>
        <w:t>determinazioni;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5) </w:t>
      </w:r>
      <w:r w:rsidRPr="004F58A1">
        <w:rPr>
          <w:rFonts w:ascii="Times New Roman" w:hAnsi="Times New Roman" w:cs="Times New Roman"/>
        </w:rPr>
        <w:tab/>
      </w:r>
      <w:r w:rsidR="009C4AC6">
        <w:rPr>
          <w:rFonts w:ascii="Times New Roman" w:hAnsi="Times New Roman" w:cs="Times New Roman"/>
        </w:rPr>
        <w:t>Convenzione assistenza partecipazione bandi regionali,</w:t>
      </w:r>
      <w:r w:rsidR="00567188">
        <w:rPr>
          <w:rFonts w:ascii="Times New Roman" w:hAnsi="Times New Roman" w:cs="Times New Roman"/>
        </w:rPr>
        <w:t xml:space="preserve"> </w:t>
      </w:r>
      <w:r w:rsidR="00567188" w:rsidRPr="00567188">
        <w:rPr>
          <w:rFonts w:ascii="Times New Roman" w:hAnsi="Times New Roman" w:cs="Times New Roman"/>
        </w:rPr>
        <w:t>nazionali</w:t>
      </w:r>
      <w:r w:rsidR="00567188">
        <w:rPr>
          <w:rFonts w:ascii="Times New Roman" w:hAnsi="Times New Roman" w:cs="Times New Roman"/>
        </w:rPr>
        <w:t xml:space="preserve"> ed europei: aggiornamenti</w:t>
      </w:r>
      <w:r w:rsidR="00751C37">
        <w:rPr>
          <w:rFonts w:ascii="Times New Roman" w:hAnsi="Times New Roman" w:cs="Times New Roman"/>
        </w:rPr>
        <w:t>, ratifica</w:t>
      </w:r>
      <w:r w:rsidR="00567188">
        <w:rPr>
          <w:rFonts w:ascii="Times New Roman" w:hAnsi="Times New Roman" w:cs="Times New Roman"/>
        </w:rPr>
        <w:t xml:space="preserve">; 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6) </w:t>
      </w:r>
      <w:r w:rsidRPr="004F58A1">
        <w:rPr>
          <w:rFonts w:ascii="Times New Roman" w:hAnsi="Times New Roman" w:cs="Times New Roman"/>
        </w:rPr>
        <w:tab/>
      </w:r>
      <w:r w:rsidR="00751C37" w:rsidRPr="00751C37">
        <w:rPr>
          <w:rFonts w:ascii="Times New Roman" w:hAnsi="Times New Roman" w:cs="Times New Roman"/>
        </w:rPr>
        <w:t>Procedimenti disciplinari: a</w:t>
      </w:r>
      <w:bookmarkStart w:id="0" w:name="_GoBack"/>
      <w:bookmarkEnd w:id="0"/>
      <w:r w:rsidR="00751C37" w:rsidRPr="00751C37">
        <w:rPr>
          <w:rFonts w:ascii="Times New Roman" w:hAnsi="Times New Roman" w:cs="Times New Roman"/>
        </w:rPr>
        <w:t>ggiornamenti, determinazioni;</w:t>
      </w:r>
    </w:p>
    <w:p w:rsidR="00395737" w:rsidRDefault="0030009F" w:rsidP="00E0362D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7) </w:t>
      </w:r>
      <w:r w:rsidRPr="004F58A1">
        <w:rPr>
          <w:rFonts w:ascii="Times New Roman" w:hAnsi="Times New Roman" w:cs="Times New Roman"/>
        </w:rPr>
        <w:tab/>
      </w:r>
      <w:r w:rsidR="00395737">
        <w:rPr>
          <w:rFonts w:ascii="Times New Roman" w:hAnsi="Times New Roman" w:cs="Times New Roman"/>
        </w:rPr>
        <w:t>Mese del Benessere Psicologico 2016: aggiornamenti, determinazioni;</w:t>
      </w:r>
    </w:p>
    <w:p w:rsidR="00E0362D" w:rsidRPr="004F58A1" w:rsidRDefault="00395737" w:rsidP="00E03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        </w:t>
      </w:r>
      <w:r w:rsidR="00751C37" w:rsidRPr="00751C37">
        <w:rPr>
          <w:rFonts w:ascii="Times New Roman" w:hAnsi="Times New Roman" w:cs="Times New Roman"/>
        </w:rPr>
        <w:t>Lavori di commissioni: aggiornamenti, proposte, determinazioni;</w:t>
      </w:r>
    </w:p>
    <w:p w:rsidR="005B4F82" w:rsidRPr="000A2DD1" w:rsidRDefault="00E0362D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8</w:t>
      </w:r>
      <w:r w:rsidRPr="000A2DD1">
        <w:rPr>
          <w:rFonts w:ascii="Times New Roman" w:hAnsi="Times New Roman" w:cs="Times New Roman"/>
          <w:sz w:val="24"/>
          <w:szCs w:val="24"/>
        </w:rPr>
        <w:t xml:space="preserve">)         </w:t>
      </w:r>
      <w:r w:rsidR="00751C37" w:rsidRPr="00751C37">
        <w:rPr>
          <w:rFonts w:ascii="Times New Roman" w:hAnsi="Times New Roman" w:cs="Times New Roman"/>
          <w:sz w:val="24"/>
          <w:szCs w:val="24"/>
        </w:rPr>
        <w:t>Patrocini;</w:t>
      </w:r>
    </w:p>
    <w:p w:rsidR="00395737" w:rsidRDefault="005B4F82" w:rsidP="0030009F">
      <w:pPr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</w:rPr>
        <w:t xml:space="preserve">9)         </w:t>
      </w:r>
      <w:r w:rsidR="0030009F" w:rsidRPr="004F58A1">
        <w:rPr>
          <w:rFonts w:ascii="Times New Roman" w:hAnsi="Times New Roman" w:cs="Times New Roman"/>
        </w:rPr>
        <w:t>Partenariati, Convenzioni: determinazioni;</w:t>
      </w:r>
    </w:p>
    <w:p w:rsidR="0030009F" w:rsidRPr="004F58A1" w:rsidRDefault="005B4F82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1</w:t>
      </w:r>
      <w:r w:rsidR="00751C37">
        <w:rPr>
          <w:rFonts w:ascii="Times New Roman" w:hAnsi="Times New Roman" w:cs="Times New Roman"/>
        </w:rPr>
        <w:t>0</w:t>
      </w:r>
      <w:r w:rsidR="0030009F" w:rsidRPr="004F58A1">
        <w:rPr>
          <w:rFonts w:ascii="Times New Roman" w:hAnsi="Times New Roman" w:cs="Times New Roman"/>
        </w:rPr>
        <w:t xml:space="preserve">)      </w:t>
      </w:r>
      <w:r w:rsidR="0030009F" w:rsidRPr="004F58A1">
        <w:rPr>
          <w:rFonts w:ascii="Times New Roman" w:hAnsi="Times New Roman" w:cs="Times New Roman"/>
        </w:rPr>
        <w:tab/>
        <w:t>Varie ed eventuali.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Un cordiale saluto.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Il Presidente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Dott. Antonio Di Gioia</w:t>
      </w:r>
    </w:p>
    <w:p w:rsidR="001D30AA" w:rsidRPr="004F58A1" w:rsidRDefault="001D30AA">
      <w:pPr>
        <w:rPr>
          <w:rFonts w:ascii="Times New Roman" w:hAnsi="Times New Roman" w:cs="Times New Roman"/>
        </w:rPr>
      </w:pPr>
    </w:p>
    <w:sectPr w:rsidR="001D30AA" w:rsidRPr="004F5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F"/>
    <w:rsid w:val="000A2DD1"/>
    <w:rsid w:val="001D30AA"/>
    <w:rsid w:val="0030009F"/>
    <w:rsid w:val="00395737"/>
    <w:rsid w:val="004F58A1"/>
    <w:rsid w:val="00567188"/>
    <w:rsid w:val="005B4F82"/>
    <w:rsid w:val="00751C37"/>
    <w:rsid w:val="009C4AC6"/>
    <w:rsid w:val="009D6905"/>
    <w:rsid w:val="00BC1929"/>
    <w:rsid w:val="00E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5</cp:revision>
  <cp:lastPrinted>2016-07-05T15:50:00Z</cp:lastPrinted>
  <dcterms:created xsi:type="dcterms:W3CDTF">2016-09-01T08:43:00Z</dcterms:created>
  <dcterms:modified xsi:type="dcterms:W3CDTF">2016-09-01T09:06:00Z</dcterms:modified>
</cp:coreProperties>
</file>