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DE2C32">
        <w:rPr>
          <w:rFonts w:ascii="Times New Roman" w:hAnsi="Times New Roman" w:cs="Times New Roman"/>
          <w:sz w:val="24"/>
          <w:szCs w:val="24"/>
        </w:rPr>
        <w:t>20</w:t>
      </w:r>
      <w:r w:rsidRPr="00C26F18">
        <w:rPr>
          <w:rFonts w:ascii="Times New Roman" w:hAnsi="Times New Roman" w:cs="Times New Roman"/>
          <w:sz w:val="24"/>
          <w:szCs w:val="24"/>
        </w:rPr>
        <w:t xml:space="preserve"> </w:t>
      </w:r>
      <w:r w:rsidR="00DE2C32">
        <w:rPr>
          <w:rFonts w:ascii="Times New Roman" w:hAnsi="Times New Roman" w:cs="Times New Roman"/>
          <w:sz w:val="24"/>
          <w:szCs w:val="24"/>
        </w:rPr>
        <w:t>giugno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7E86">
        <w:rPr>
          <w:rFonts w:ascii="Times New Roman" w:hAnsi="Times New Roman" w:cs="Times New Roman"/>
          <w:sz w:val="24"/>
          <w:szCs w:val="24"/>
        </w:rPr>
        <w:t>14.3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B97E86">
        <w:rPr>
          <w:rFonts w:ascii="Times New Roman" w:hAnsi="Times New Roman" w:cs="Times New Roman"/>
          <w:sz w:val="24"/>
          <w:szCs w:val="24"/>
        </w:rPr>
        <w:t>19.3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="00B97E86">
        <w:rPr>
          <w:rFonts w:ascii="Times New Roman" w:hAnsi="Times New Roman" w:cs="Times New Roman"/>
          <w:sz w:val="24"/>
          <w:szCs w:val="24"/>
        </w:rPr>
        <w:t xml:space="preserve"> </w:t>
      </w:r>
      <w:r w:rsidRPr="00C26F18">
        <w:rPr>
          <w:rFonts w:ascii="Times New Roman" w:hAnsi="Times New Roman" w:cs="Times New Roman"/>
          <w:sz w:val="24"/>
          <w:szCs w:val="24"/>
        </w:rPr>
        <w:t xml:space="preserve">presso la sede 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del Consiglio con il seguente </w:t>
      </w:r>
      <w:r w:rsidR="00B301F9">
        <w:rPr>
          <w:rFonts w:ascii="Times New Roman" w:hAnsi="Times New Roman" w:cs="Times New Roman"/>
          <w:sz w:val="24"/>
          <w:szCs w:val="24"/>
        </w:rPr>
        <w:t>o.d.g.</w:t>
      </w:r>
      <w:r w:rsidRPr="00C26F1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569E" w:rsidRPr="00C26F18" w:rsidRDefault="00DE569E" w:rsidP="00B47A50">
      <w:pPr>
        <w:rPr>
          <w:rFonts w:ascii="Times New Roman" w:hAnsi="Times New Roman" w:cs="Times New Roman"/>
          <w:sz w:val="24"/>
          <w:szCs w:val="24"/>
        </w:rPr>
      </w:pP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Comunicaz</w:t>
      </w:r>
      <w:bookmarkStart w:id="0" w:name="_GoBack"/>
      <w:bookmarkEnd w:id="0"/>
      <w:r w:rsidR="00DE569E" w:rsidRPr="00C26F18">
        <w:rPr>
          <w:rFonts w:ascii="Times New Roman" w:hAnsi="Times New Roman" w:cs="Times New Roman"/>
          <w:sz w:val="24"/>
          <w:szCs w:val="24"/>
        </w:rPr>
        <w:t>ioni del Presidente;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) 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Iscrizioni, cancellazioni, esame istanze ex. Art. 3 L. 56/89;</w:t>
      </w:r>
    </w:p>
    <w:p w:rsidR="00F21B45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DE2C32">
        <w:rPr>
          <w:rFonts w:ascii="Times New Roman" w:hAnsi="Times New Roman" w:cs="Times New Roman"/>
          <w:sz w:val="24"/>
          <w:szCs w:val="24"/>
        </w:rPr>
        <w:t>Patrocini;</w:t>
      </w:r>
    </w:p>
    <w:p w:rsidR="00DE569E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1B45">
        <w:rPr>
          <w:rFonts w:ascii="Times New Roman" w:hAnsi="Times New Roman" w:cs="Times New Roman"/>
          <w:sz w:val="24"/>
          <w:szCs w:val="24"/>
        </w:rPr>
        <w:t>)</w:t>
      </w:r>
      <w:r w:rsidR="007860DB">
        <w:rPr>
          <w:rFonts w:ascii="Times New Roman" w:hAnsi="Times New Roman" w:cs="Times New Roman"/>
          <w:sz w:val="24"/>
          <w:szCs w:val="24"/>
        </w:rPr>
        <w:tab/>
        <w:t>P</w:t>
      </w:r>
      <w:r w:rsidR="00DE569E" w:rsidRPr="00C26F18">
        <w:rPr>
          <w:rFonts w:ascii="Times New Roman" w:hAnsi="Times New Roman" w:cs="Times New Roman"/>
          <w:sz w:val="24"/>
          <w:szCs w:val="24"/>
        </w:rPr>
        <w:t>rocedimenti disciplinari: aggiornamenti,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9E" w:rsidRPr="00C26F18">
        <w:rPr>
          <w:rFonts w:ascii="Times New Roman" w:hAnsi="Times New Roman" w:cs="Times New Roman"/>
          <w:sz w:val="24"/>
          <w:szCs w:val="24"/>
        </w:rPr>
        <w:t>determinazioni;</w:t>
      </w:r>
    </w:p>
    <w:p w:rsidR="00DE2C32" w:rsidRDefault="00DE2C32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Protocollo PRAP: determinazioni;</w:t>
      </w:r>
    </w:p>
    <w:p w:rsidR="000E3E17" w:rsidRDefault="00DE2C32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1208">
        <w:rPr>
          <w:rFonts w:ascii="Times New Roman" w:hAnsi="Times New Roman" w:cs="Times New Roman"/>
          <w:sz w:val="24"/>
          <w:szCs w:val="24"/>
        </w:rPr>
        <w:t xml:space="preserve">)        </w:t>
      </w:r>
      <w:r w:rsidR="000E3E17" w:rsidRPr="00C26F18">
        <w:rPr>
          <w:rFonts w:ascii="Times New Roman" w:hAnsi="Times New Roman" w:cs="Times New Roman"/>
          <w:sz w:val="24"/>
          <w:szCs w:val="24"/>
        </w:rPr>
        <w:t>Lavo</w:t>
      </w:r>
      <w:r w:rsidR="000E3E17">
        <w:rPr>
          <w:rFonts w:ascii="Times New Roman" w:hAnsi="Times New Roman" w:cs="Times New Roman"/>
          <w:sz w:val="24"/>
          <w:szCs w:val="24"/>
        </w:rPr>
        <w:t>ri di commissioni: aggiornamenti</w:t>
      </w:r>
      <w:r w:rsidR="000E3E17" w:rsidRPr="00C26F18">
        <w:rPr>
          <w:rFonts w:ascii="Times New Roman" w:hAnsi="Times New Roman" w:cs="Times New Roman"/>
          <w:sz w:val="24"/>
          <w:szCs w:val="24"/>
        </w:rPr>
        <w:t>, proposte, determinazioni;</w:t>
      </w:r>
    </w:p>
    <w:p w:rsidR="00291208" w:rsidRDefault="00DE2C32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Partenaria</w:t>
      </w:r>
      <w:r w:rsidR="007860DB">
        <w:rPr>
          <w:rFonts w:ascii="Times New Roman" w:hAnsi="Times New Roman" w:cs="Times New Roman"/>
          <w:sz w:val="24"/>
          <w:szCs w:val="24"/>
        </w:rPr>
        <w:t>ti, Convenzioni: determinazioni;</w:t>
      </w:r>
    </w:p>
    <w:p w:rsidR="00097B84" w:rsidRDefault="00097B84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Regolamento Gratuito Patrocinio: modifiche, determinazioni;</w:t>
      </w:r>
    </w:p>
    <w:p w:rsidR="009A0862" w:rsidRPr="00C26F18" w:rsidRDefault="00DE2C32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1208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E569E" w:rsidRPr="00C26F18">
        <w:rPr>
          <w:rFonts w:ascii="Times New Roman" w:hAnsi="Times New Roman" w:cs="Times New Roman"/>
          <w:sz w:val="24"/>
          <w:szCs w:val="24"/>
        </w:rPr>
        <w:t>Varie ed eventuali.</w:t>
      </w:r>
    </w:p>
    <w:p w:rsidR="00DE2C32" w:rsidRDefault="00DE2C32" w:rsidP="00C26F18">
      <w:pPr>
        <w:rPr>
          <w:rFonts w:ascii="Times New Roman" w:hAnsi="Times New Roman" w:cs="Times New Roman"/>
          <w:sz w:val="24"/>
          <w:szCs w:val="24"/>
        </w:rPr>
      </w:pP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E"/>
    <w:rsid w:val="00097B84"/>
    <w:rsid w:val="000E3E17"/>
    <w:rsid w:val="002419CA"/>
    <w:rsid w:val="00291208"/>
    <w:rsid w:val="00350E03"/>
    <w:rsid w:val="0051713D"/>
    <w:rsid w:val="007860DB"/>
    <w:rsid w:val="008D2ADE"/>
    <w:rsid w:val="00974598"/>
    <w:rsid w:val="009A0862"/>
    <w:rsid w:val="00A17E89"/>
    <w:rsid w:val="00A45954"/>
    <w:rsid w:val="00B301F9"/>
    <w:rsid w:val="00B47A50"/>
    <w:rsid w:val="00B51240"/>
    <w:rsid w:val="00B97E86"/>
    <w:rsid w:val="00C26F18"/>
    <w:rsid w:val="00D51BC9"/>
    <w:rsid w:val="00DE2C32"/>
    <w:rsid w:val="00DE569E"/>
    <w:rsid w:val="00E67F38"/>
    <w:rsid w:val="00E721FF"/>
    <w:rsid w:val="00E7731C"/>
    <w:rsid w:val="00F21B45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7759D-9321-4E11-9E0F-7B451F1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cp:lastPrinted>2016-02-16T09:38:00Z</cp:lastPrinted>
  <dcterms:created xsi:type="dcterms:W3CDTF">2016-05-09T09:52:00Z</dcterms:created>
  <dcterms:modified xsi:type="dcterms:W3CDTF">2016-06-10T08:30:00Z</dcterms:modified>
</cp:coreProperties>
</file>